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3B" w:rsidRPr="0008440B" w:rsidRDefault="0055433B" w:rsidP="0055433B">
      <w:pPr>
        <w:rPr>
          <w:rFonts w:ascii="Comic Sans MS" w:hAnsi="Comic Sans MS"/>
          <w:i/>
          <w:sz w:val="24"/>
          <w:szCs w:val="24"/>
        </w:rPr>
      </w:pPr>
      <w:r w:rsidRPr="00AD3AEC">
        <w:rPr>
          <w:rFonts w:ascii="Comic Sans MS" w:hAnsi="Comic Sans MS"/>
          <w:sz w:val="24"/>
          <w:szCs w:val="24"/>
        </w:rPr>
        <w:t>Name</w:t>
      </w:r>
      <w:proofErr w:type="gramStart"/>
      <w:r w:rsidRPr="00AD3AEC">
        <w:rPr>
          <w:rFonts w:ascii="Comic Sans MS" w:hAnsi="Comic Sans MS"/>
          <w:sz w:val="24"/>
          <w:szCs w:val="24"/>
        </w:rPr>
        <w:t>:_</w:t>
      </w:r>
      <w:proofErr w:type="gramEnd"/>
      <w:r w:rsidRPr="00AD3AEC">
        <w:rPr>
          <w:rFonts w:ascii="Comic Sans MS" w:hAnsi="Comic Sans MS"/>
          <w:sz w:val="24"/>
          <w:szCs w:val="24"/>
        </w:rPr>
        <w:t>______</w:t>
      </w:r>
      <w:r w:rsidR="00AD3AEC">
        <w:rPr>
          <w:rFonts w:ascii="Comic Sans MS" w:hAnsi="Comic Sans MS"/>
          <w:sz w:val="24"/>
          <w:szCs w:val="24"/>
        </w:rPr>
        <w:t>________________</w:t>
      </w:r>
      <w:r w:rsidRPr="00AD3AEC">
        <w:rPr>
          <w:rFonts w:ascii="Comic Sans MS" w:hAnsi="Comic Sans MS"/>
          <w:sz w:val="24"/>
          <w:szCs w:val="24"/>
        </w:rPr>
        <w:tab/>
        <w:t xml:space="preserve">11R - </w:t>
      </w:r>
      <w:r w:rsidRPr="0008440B">
        <w:rPr>
          <w:rFonts w:ascii="Comic Sans MS" w:hAnsi="Comic Sans MS"/>
          <w:i/>
          <w:sz w:val="24"/>
          <w:szCs w:val="24"/>
        </w:rPr>
        <w:t>One Flew Over the Cuckoo’s Nest</w:t>
      </w:r>
    </w:p>
    <w:p w:rsidR="002F2AD5" w:rsidRDefault="0055433B" w:rsidP="002F2AD5">
      <w:pPr>
        <w:spacing w:line="240" w:lineRule="auto"/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AD3AEC">
        <w:rPr>
          <w:rFonts w:ascii="Comic Sans MS" w:hAnsi="Comic Sans MS"/>
          <w:b/>
          <w:sz w:val="28"/>
          <w:szCs w:val="28"/>
        </w:rPr>
        <w:t xml:space="preserve">Reading </w:t>
      </w:r>
      <w:r w:rsidR="002077F1">
        <w:rPr>
          <w:rFonts w:ascii="Comic Sans MS" w:hAnsi="Comic Sans MS"/>
          <w:b/>
          <w:sz w:val="28"/>
          <w:szCs w:val="28"/>
        </w:rPr>
        <w:t>Chunks</w:t>
      </w:r>
      <w:r w:rsidRPr="00AD3AEC">
        <w:rPr>
          <w:rFonts w:ascii="Comic Sans MS" w:hAnsi="Comic Sans MS"/>
          <w:b/>
          <w:sz w:val="28"/>
          <w:szCs w:val="28"/>
        </w:rPr>
        <w:t xml:space="preserve"> &amp; </w:t>
      </w:r>
      <w:r w:rsidR="002077F1">
        <w:rPr>
          <w:rFonts w:ascii="Comic Sans MS" w:hAnsi="Comic Sans MS"/>
          <w:b/>
          <w:sz w:val="28"/>
          <w:szCs w:val="28"/>
        </w:rPr>
        <w:t>Notes Focus</w:t>
      </w:r>
      <w:r w:rsidR="002F2AD5">
        <w:rPr>
          <w:rFonts w:ascii="Comic Sans MS" w:hAnsi="Comic Sans MS"/>
          <w:b/>
          <w:sz w:val="28"/>
          <w:szCs w:val="28"/>
        </w:rPr>
        <w:tab/>
      </w:r>
    </w:p>
    <w:p w:rsidR="0055433B" w:rsidRPr="002F2AD5" w:rsidRDefault="002F2AD5" w:rsidP="002F2AD5">
      <w:pPr>
        <w:spacing w:line="240" w:lineRule="auto"/>
        <w:contextualSpacing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*</w:t>
      </w:r>
      <w:r w:rsidRPr="002F2AD5">
        <w:rPr>
          <w:rFonts w:ascii="Comic Sans MS" w:hAnsi="Comic Sans MS"/>
          <w:b/>
          <w:color w:val="FF0000"/>
          <w:sz w:val="28"/>
          <w:szCs w:val="28"/>
        </w:rPr>
        <w:t>Revised – Changes in Red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2250"/>
        <w:gridCol w:w="1530"/>
        <w:gridCol w:w="7380"/>
      </w:tblGrid>
      <w:tr w:rsidR="0055433B" w:rsidRPr="00AD3AEC" w:rsidTr="00D93D64">
        <w:tc>
          <w:tcPr>
            <w:tcW w:w="2250" w:type="dxa"/>
          </w:tcPr>
          <w:p w:rsidR="0055433B" w:rsidRPr="00AD3AEC" w:rsidRDefault="002077F1" w:rsidP="002077F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HW for:</w:t>
            </w:r>
          </w:p>
        </w:tc>
        <w:tc>
          <w:tcPr>
            <w:tcW w:w="1530" w:type="dxa"/>
          </w:tcPr>
          <w:p w:rsidR="0055433B" w:rsidRPr="00AD3AEC" w:rsidRDefault="005543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3AEC">
              <w:rPr>
                <w:rFonts w:ascii="Comic Sans MS" w:hAnsi="Comic Sans MS"/>
                <w:b/>
                <w:sz w:val="24"/>
                <w:szCs w:val="24"/>
              </w:rPr>
              <w:t>Pages:</w:t>
            </w:r>
          </w:p>
        </w:tc>
        <w:tc>
          <w:tcPr>
            <w:tcW w:w="7380" w:type="dxa"/>
          </w:tcPr>
          <w:p w:rsidR="0055433B" w:rsidRPr="00AD3AEC" w:rsidRDefault="005543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3AEC">
              <w:rPr>
                <w:rFonts w:ascii="Comic Sans MS" w:hAnsi="Comic Sans MS"/>
                <w:b/>
                <w:sz w:val="24"/>
                <w:szCs w:val="24"/>
              </w:rPr>
              <w:t>Focus for Notes:</w:t>
            </w:r>
          </w:p>
        </w:tc>
      </w:tr>
      <w:tr w:rsidR="0055433B" w:rsidRPr="00AD3AEC" w:rsidTr="00D93D64">
        <w:trPr>
          <w:trHeight w:val="1880"/>
        </w:trPr>
        <w:tc>
          <w:tcPr>
            <w:tcW w:w="2250" w:type="dxa"/>
          </w:tcPr>
          <w:p w:rsidR="0055433B" w:rsidRPr="00AD3AEC" w:rsidRDefault="002077F1" w:rsidP="005543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HW: Friday, 4/11</w:t>
            </w:r>
          </w:p>
          <w:p w:rsidR="0055433B" w:rsidRPr="00AD3AEC" w:rsidRDefault="002077F1" w:rsidP="005543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Due: Monday 4/21 </w:t>
            </w:r>
          </w:p>
          <w:p w:rsidR="0055433B" w:rsidRPr="00AD3AEC" w:rsidRDefault="0055433B" w:rsidP="005543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433B" w:rsidRPr="00AD3AEC" w:rsidRDefault="0055433B" w:rsidP="005543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433B" w:rsidRPr="00AD3AEC" w:rsidRDefault="0055433B" w:rsidP="005543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433B" w:rsidRPr="00AD3AEC" w:rsidRDefault="005543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3AEC">
              <w:rPr>
                <w:rFonts w:ascii="Comic Sans MS" w:hAnsi="Comic Sans MS"/>
                <w:b/>
                <w:sz w:val="24"/>
                <w:szCs w:val="24"/>
              </w:rPr>
              <w:t>129-144</w:t>
            </w:r>
          </w:p>
        </w:tc>
        <w:tc>
          <w:tcPr>
            <w:tcW w:w="7380" w:type="dxa"/>
          </w:tcPr>
          <w:p w:rsidR="00BD2D19" w:rsidRPr="00D93D64" w:rsidRDefault="00BD2D19" w:rsidP="00972BD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93D64">
              <w:rPr>
                <w:rFonts w:ascii="Comic Sans MS" w:hAnsi="Comic Sans MS"/>
              </w:rPr>
              <w:t>Chief’s Anxiety/Paranoia &amp; The Fog</w:t>
            </w:r>
          </w:p>
          <w:p w:rsidR="00972BD8" w:rsidRPr="00D93D64" w:rsidRDefault="00EA7DE7" w:rsidP="00972BD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93D64">
              <w:rPr>
                <w:rFonts w:ascii="Comic Sans MS" w:hAnsi="Comic Sans MS"/>
              </w:rPr>
              <w:t xml:space="preserve">Staff Meeting: </w:t>
            </w:r>
            <w:r w:rsidR="00972BD8" w:rsidRPr="00D93D64">
              <w:rPr>
                <w:rFonts w:ascii="Comic Sans MS" w:hAnsi="Comic Sans MS"/>
              </w:rPr>
              <w:t xml:space="preserve">Why Keep </w:t>
            </w:r>
            <w:proofErr w:type="spellStart"/>
            <w:r w:rsidR="00972BD8" w:rsidRPr="00D93D64">
              <w:rPr>
                <w:rFonts w:ascii="Comic Sans MS" w:hAnsi="Comic Sans MS"/>
              </w:rPr>
              <w:t>McMurphy</w:t>
            </w:r>
            <w:proofErr w:type="spellEnd"/>
            <w:r w:rsidR="00972BD8" w:rsidRPr="00D93D64">
              <w:rPr>
                <w:rFonts w:ascii="Comic Sans MS" w:hAnsi="Comic Sans MS"/>
              </w:rPr>
              <w:t xml:space="preserve"> on Ward</w:t>
            </w:r>
            <w:r w:rsidRPr="00D93D64">
              <w:rPr>
                <w:rFonts w:ascii="Comic Sans MS" w:hAnsi="Comic Sans MS"/>
              </w:rPr>
              <w:t>?</w:t>
            </w:r>
          </w:p>
          <w:p w:rsidR="00EA7DE7" w:rsidRPr="00D93D64" w:rsidRDefault="00EA7DE7" w:rsidP="00EA7DE7">
            <w:pPr>
              <w:pStyle w:val="ListParagraph"/>
              <w:rPr>
                <w:rFonts w:ascii="Comic Sans MS" w:hAnsi="Comic Sans MS"/>
              </w:rPr>
            </w:pPr>
            <w:r w:rsidRPr="00D93D64">
              <w:rPr>
                <w:rFonts w:ascii="Comic Sans MS" w:hAnsi="Comic Sans MS"/>
              </w:rPr>
              <w:t>------------------------------------</w:t>
            </w:r>
          </w:p>
          <w:p w:rsidR="0008440B" w:rsidRPr="00D93D64" w:rsidRDefault="0008440B" w:rsidP="00972BD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93D64">
              <w:rPr>
                <w:rFonts w:ascii="Comic Sans MS" w:hAnsi="Comic Sans MS"/>
              </w:rPr>
              <w:t xml:space="preserve">Nurse vs. </w:t>
            </w:r>
            <w:proofErr w:type="spellStart"/>
            <w:r w:rsidRPr="00D93D64">
              <w:rPr>
                <w:rFonts w:ascii="Comic Sans MS" w:hAnsi="Comic Sans MS"/>
              </w:rPr>
              <w:t>McMurphy</w:t>
            </w:r>
            <w:proofErr w:type="spellEnd"/>
          </w:p>
          <w:p w:rsidR="0008440B" w:rsidRPr="00D93D64" w:rsidRDefault="0008440B" w:rsidP="0008440B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 w:rsidRPr="00D93D64">
              <w:rPr>
                <w:rFonts w:ascii="Comic Sans MS" w:hAnsi="Comic Sans MS"/>
              </w:rPr>
              <w:t>He’s Empowered Now</w:t>
            </w:r>
          </w:p>
          <w:p w:rsidR="00955595" w:rsidRPr="00D93D64" w:rsidRDefault="00955595" w:rsidP="0008440B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 w:rsidRPr="00D93D64">
              <w:rPr>
                <w:rFonts w:ascii="Comic Sans MS" w:hAnsi="Comic Sans MS"/>
              </w:rPr>
              <w:t>Latrine Duty &amp; Humor</w:t>
            </w:r>
          </w:p>
          <w:p w:rsidR="0052326F" w:rsidRPr="00D93D64" w:rsidRDefault="0052326F" w:rsidP="00D93D64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 w:rsidRPr="00D93D64">
              <w:rPr>
                <w:rFonts w:ascii="Comic Sans MS" w:hAnsi="Comic Sans MS"/>
              </w:rPr>
              <w:t xml:space="preserve">TV </w:t>
            </w:r>
            <w:r w:rsidR="002A36DD" w:rsidRPr="00D93D64">
              <w:rPr>
                <w:rFonts w:ascii="Comic Sans MS" w:hAnsi="Comic Sans MS"/>
              </w:rPr>
              <w:t>Time</w:t>
            </w:r>
          </w:p>
          <w:p w:rsidR="002A36DD" w:rsidRPr="00D93D64" w:rsidRDefault="002A36DD" w:rsidP="002A36D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93D64">
              <w:rPr>
                <w:rFonts w:ascii="Comic Sans MS" w:hAnsi="Comic Sans MS"/>
              </w:rPr>
              <w:t xml:space="preserve">Chief’s Broadening Perception </w:t>
            </w:r>
          </w:p>
          <w:p w:rsidR="002A36DD" w:rsidRPr="00D93D64" w:rsidRDefault="002A36DD" w:rsidP="002A36DD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 w:rsidRPr="00D93D64">
              <w:rPr>
                <w:rFonts w:ascii="Comic Sans MS" w:hAnsi="Comic Sans MS"/>
              </w:rPr>
              <w:t xml:space="preserve">Chief Perception of Self vs. </w:t>
            </w:r>
            <w:proofErr w:type="spellStart"/>
            <w:r w:rsidRPr="00D93D64">
              <w:rPr>
                <w:rFonts w:ascii="Comic Sans MS" w:hAnsi="Comic Sans MS"/>
              </w:rPr>
              <w:t>McMurphy</w:t>
            </w:r>
            <w:proofErr w:type="spellEnd"/>
            <w:r w:rsidRPr="00D93D64">
              <w:rPr>
                <w:rFonts w:ascii="Comic Sans MS" w:hAnsi="Comic Sans MS"/>
              </w:rPr>
              <w:t xml:space="preserve"> –pg. 140</w:t>
            </w:r>
          </w:p>
          <w:p w:rsidR="002A36DD" w:rsidRPr="00D93D64" w:rsidRDefault="002A36DD" w:rsidP="002A36DD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 w:rsidRPr="00D93D64">
              <w:rPr>
                <w:rFonts w:ascii="Comic Sans MS" w:hAnsi="Comic Sans MS"/>
              </w:rPr>
              <w:t>Keener Senses (141-14</w:t>
            </w:r>
            <w:r w:rsidR="00981ACF" w:rsidRPr="00D93D64">
              <w:rPr>
                <w:rFonts w:ascii="Comic Sans MS" w:hAnsi="Comic Sans MS"/>
              </w:rPr>
              <w:t>3</w:t>
            </w:r>
            <w:r w:rsidRPr="00D93D64">
              <w:rPr>
                <w:rFonts w:ascii="Comic Sans MS" w:hAnsi="Comic Sans MS"/>
              </w:rPr>
              <w:t>)</w:t>
            </w:r>
          </w:p>
          <w:p w:rsidR="0055433B" w:rsidRPr="00D93D64" w:rsidRDefault="00981ACF" w:rsidP="00981ACF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 w:rsidRPr="00D93D64">
              <w:rPr>
                <w:rFonts w:ascii="Comic Sans MS" w:hAnsi="Comic Sans MS"/>
              </w:rPr>
              <w:t>Dog &amp; Car (142-143)</w:t>
            </w:r>
          </w:p>
        </w:tc>
      </w:tr>
      <w:tr w:rsidR="0055433B" w:rsidRPr="00AD3AEC" w:rsidTr="00D93D64">
        <w:trPr>
          <w:trHeight w:val="1196"/>
        </w:trPr>
        <w:tc>
          <w:tcPr>
            <w:tcW w:w="2250" w:type="dxa"/>
          </w:tcPr>
          <w:p w:rsidR="0055433B" w:rsidRPr="00AD3AEC" w:rsidRDefault="00F82C99" w:rsidP="00F82C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Due Tuesday, 4/22</w:t>
            </w:r>
          </w:p>
        </w:tc>
        <w:tc>
          <w:tcPr>
            <w:tcW w:w="1530" w:type="dxa"/>
          </w:tcPr>
          <w:p w:rsidR="0055433B" w:rsidRPr="00DF02B4" w:rsidRDefault="005543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02B4">
              <w:rPr>
                <w:rFonts w:ascii="Comic Sans MS" w:hAnsi="Comic Sans MS"/>
                <w:b/>
                <w:sz w:val="24"/>
                <w:szCs w:val="24"/>
              </w:rPr>
              <w:t>145-156</w:t>
            </w:r>
          </w:p>
        </w:tc>
        <w:tc>
          <w:tcPr>
            <w:tcW w:w="7380" w:type="dxa"/>
          </w:tcPr>
          <w:p w:rsidR="00F82C06" w:rsidRPr="00DF02B4" w:rsidRDefault="00F82C06" w:rsidP="00F82C0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F02B4">
              <w:rPr>
                <w:rFonts w:ascii="Comic Sans MS" w:hAnsi="Comic Sans MS"/>
              </w:rPr>
              <w:t>Men Air Their Grievances</w:t>
            </w:r>
          </w:p>
          <w:p w:rsidR="007D78C2" w:rsidRPr="00DF02B4" w:rsidRDefault="00972BD8" w:rsidP="00972BD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F02B4">
              <w:rPr>
                <w:rFonts w:ascii="Comic Sans MS" w:hAnsi="Comic Sans MS"/>
              </w:rPr>
              <w:t>Pool Visit</w:t>
            </w:r>
            <w:r w:rsidR="00C105C9" w:rsidRPr="00DF02B4">
              <w:rPr>
                <w:rFonts w:ascii="Comic Sans MS" w:hAnsi="Comic Sans MS"/>
              </w:rPr>
              <w:t xml:space="preserve"> &amp; </w:t>
            </w:r>
            <w:r w:rsidR="007D78C2" w:rsidRPr="00DF02B4">
              <w:rPr>
                <w:rFonts w:ascii="Comic Sans MS" w:hAnsi="Comic Sans MS"/>
              </w:rPr>
              <w:t xml:space="preserve">Change in </w:t>
            </w:r>
            <w:proofErr w:type="spellStart"/>
            <w:r w:rsidR="007D78C2" w:rsidRPr="00DF02B4">
              <w:rPr>
                <w:rFonts w:ascii="Comic Sans MS" w:hAnsi="Comic Sans MS"/>
              </w:rPr>
              <w:t>McMurphy</w:t>
            </w:r>
            <w:proofErr w:type="spellEnd"/>
          </w:p>
          <w:p w:rsidR="00C105C9" w:rsidRPr="00DF02B4" w:rsidRDefault="00C105C9" w:rsidP="004655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F02B4">
              <w:rPr>
                <w:rFonts w:ascii="Comic Sans MS" w:hAnsi="Comic Sans MS"/>
              </w:rPr>
              <w:t>Cheswick</w:t>
            </w:r>
          </w:p>
          <w:p w:rsidR="0055433B" w:rsidRPr="00DF02B4" w:rsidRDefault="00453508" w:rsidP="004655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proofErr w:type="spellStart"/>
            <w:r w:rsidRPr="00DF02B4">
              <w:rPr>
                <w:rFonts w:ascii="Comic Sans MS" w:hAnsi="Comic Sans MS"/>
              </w:rPr>
              <w:t>Sefelt</w:t>
            </w:r>
            <w:proofErr w:type="spellEnd"/>
            <w:r w:rsidRPr="00DF02B4">
              <w:rPr>
                <w:rFonts w:ascii="Comic Sans MS" w:hAnsi="Comic Sans MS"/>
              </w:rPr>
              <w:t xml:space="preserve"> &amp; Fredericks</w:t>
            </w:r>
            <w:r w:rsidR="00465558" w:rsidRPr="00DF02B4">
              <w:rPr>
                <w:rFonts w:ascii="Comic Sans MS" w:hAnsi="Comic Sans MS"/>
              </w:rPr>
              <w:t>on</w:t>
            </w:r>
          </w:p>
        </w:tc>
      </w:tr>
      <w:tr w:rsidR="0055433B" w:rsidRPr="00AD3AEC" w:rsidTr="00D93D64">
        <w:trPr>
          <w:trHeight w:val="2195"/>
        </w:trPr>
        <w:tc>
          <w:tcPr>
            <w:tcW w:w="2250" w:type="dxa"/>
          </w:tcPr>
          <w:p w:rsidR="0055433B" w:rsidRPr="00AD3AEC" w:rsidRDefault="002077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Due</w:t>
            </w:r>
            <w:r w:rsidR="00F82C99">
              <w:rPr>
                <w:rFonts w:ascii="Comic Sans MS" w:hAnsi="Comic Sans MS"/>
                <w:sz w:val="24"/>
                <w:szCs w:val="24"/>
              </w:rPr>
              <w:t xml:space="preserve"> Wednesday, 4/23</w:t>
            </w:r>
          </w:p>
          <w:p w:rsidR="0055433B" w:rsidRPr="00AD3AEC" w:rsidRDefault="005543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433B" w:rsidRPr="00AD3AEC" w:rsidRDefault="005543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433B" w:rsidRPr="00AD3AEC" w:rsidRDefault="005543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433B" w:rsidRPr="00AD3AEC" w:rsidRDefault="005543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433B" w:rsidRPr="00AD3AEC" w:rsidRDefault="005543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3AEC">
              <w:rPr>
                <w:rFonts w:ascii="Comic Sans MS" w:hAnsi="Comic Sans MS"/>
                <w:b/>
                <w:sz w:val="24"/>
                <w:szCs w:val="24"/>
              </w:rPr>
              <w:t xml:space="preserve">157-173 </w:t>
            </w:r>
          </w:p>
          <w:p w:rsidR="0055433B" w:rsidRPr="00AD3AEC" w:rsidRDefault="005543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3AEC">
              <w:rPr>
                <w:rFonts w:ascii="Comic Sans MS" w:hAnsi="Comic Sans MS"/>
                <w:b/>
                <w:sz w:val="24"/>
                <w:szCs w:val="24"/>
              </w:rPr>
              <w:t>(end of Part 2)</w:t>
            </w:r>
          </w:p>
        </w:tc>
        <w:tc>
          <w:tcPr>
            <w:tcW w:w="7380" w:type="dxa"/>
          </w:tcPr>
          <w:p w:rsidR="00453508" w:rsidRPr="00D93D64" w:rsidRDefault="00453508" w:rsidP="0045350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93D64">
              <w:rPr>
                <w:rFonts w:ascii="Comic Sans MS" w:hAnsi="Comic Sans MS"/>
              </w:rPr>
              <w:t>Harding’s Wife</w:t>
            </w:r>
            <w:r w:rsidR="005C58A1" w:rsidRPr="00D93D64">
              <w:rPr>
                <w:rFonts w:ascii="Comic Sans MS" w:hAnsi="Comic Sans MS"/>
              </w:rPr>
              <w:t>, Vera</w:t>
            </w:r>
          </w:p>
          <w:p w:rsidR="005C58A1" w:rsidRPr="00D93D64" w:rsidRDefault="005C58A1" w:rsidP="0045350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proofErr w:type="spellStart"/>
            <w:r w:rsidRPr="00D93D64">
              <w:rPr>
                <w:rFonts w:ascii="Comic Sans MS" w:hAnsi="Comic Sans MS"/>
              </w:rPr>
              <w:t>McMurphy</w:t>
            </w:r>
            <w:proofErr w:type="spellEnd"/>
            <w:r w:rsidRPr="00D93D64">
              <w:rPr>
                <w:rFonts w:ascii="Comic Sans MS" w:hAnsi="Comic Sans MS"/>
              </w:rPr>
              <w:t xml:space="preserve"> Snaps at Harding</w:t>
            </w:r>
          </w:p>
          <w:p w:rsidR="005C58A1" w:rsidRPr="00D93D64" w:rsidRDefault="005C58A1" w:rsidP="005C58A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93D64">
              <w:rPr>
                <w:rFonts w:ascii="Comic Sans MS" w:hAnsi="Comic Sans MS"/>
              </w:rPr>
              <w:t>Harding Describes EST &amp; Lobotomies</w:t>
            </w:r>
          </w:p>
          <w:p w:rsidR="005C58A1" w:rsidRPr="00D93D64" w:rsidRDefault="005C58A1" w:rsidP="005C58A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proofErr w:type="spellStart"/>
            <w:r w:rsidRPr="00D93D64">
              <w:rPr>
                <w:rFonts w:ascii="Comic Sans MS" w:hAnsi="Comic Sans MS"/>
              </w:rPr>
              <w:t>McMurphy</w:t>
            </w:r>
            <w:proofErr w:type="spellEnd"/>
            <w:r w:rsidRPr="00D93D64">
              <w:rPr>
                <w:rFonts w:ascii="Comic Sans MS" w:hAnsi="Comic Sans MS"/>
              </w:rPr>
              <w:t xml:space="preserve"> Recognizes The Combine pg. 165</w:t>
            </w:r>
          </w:p>
          <w:p w:rsidR="00453508" w:rsidRPr="00D93D64" w:rsidRDefault="00453508" w:rsidP="0045350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93D64">
              <w:rPr>
                <w:rFonts w:ascii="Comic Sans MS" w:hAnsi="Comic Sans MS"/>
              </w:rPr>
              <w:t>Committed vs. Voluntary</w:t>
            </w:r>
          </w:p>
          <w:p w:rsidR="005C58A1" w:rsidRPr="00D93D64" w:rsidRDefault="005C58A1" w:rsidP="005C58A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93D64">
              <w:rPr>
                <w:rFonts w:ascii="Comic Sans MS" w:hAnsi="Comic Sans MS"/>
              </w:rPr>
              <w:t xml:space="preserve">Billy </w:t>
            </w:r>
            <w:proofErr w:type="spellStart"/>
            <w:r w:rsidRPr="00D93D64">
              <w:rPr>
                <w:rFonts w:ascii="Comic Sans MS" w:hAnsi="Comic Sans MS"/>
              </w:rPr>
              <w:t>Bibbit’s</w:t>
            </w:r>
            <w:proofErr w:type="spellEnd"/>
            <w:r w:rsidRPr="00D93D64">
              <w:rPr>
                <w:rFonts w:ascii="Comic Sans MS" w:hAnsi="Comic Sans MS"/>
              </w:rPr>
              <w:t xml:space="preserve"> Response to </w:t>
            </w:r>
            <w:proofErr w:type="spellStart"/>
            <w:r w:rsidRPr="00D93D64">
              <w:rPr>
                <w:rFonts w:ascii="Comic Sans MS" w:hAnsi="Comic Sans MS"/>
              </w:rPr>
              <w:t>McMurphy</w:t>
            </w:r>
            <w:proofErr w:type="spellEnd"/>
          </w:p>
          <w:p w:rsidR="005C58A1" w:rsidRPr="00D93D64" w:rsidRDefault="005C58A1" w:rsidP="005C58A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93D64">
              <w:rPr>
                <w:rFonts w:ascii="Comic Sans MS" w:hAnsi="Comic Sans MS"/>
              </w:rPr>
              <w:t xml:space="preserve">Nurse’s Tub Room Decision &amp; </w:t>
            </w:r>
            <w:proofErr w:type="spellStart"/>
            <w:r w:rsidRPr="00D93D64">
              <w:rPr>
                <w:rFonts w:ascii="Comic Sans MS" w:hAnsi="Comic Sans MS"/>
              </w:rPr>
              <w:t>McMurphy’s</w:t>
            </w:r>
            <w:proofErr w:type="spellEnd"/>
            <w:r w:rsidRPr="00D93D64">
              <w:rPr>
                <w:rFonts w:ascii="Comic Sans MS" w:hAnsi="Comic Sans MS"/>
              </w:rPr>
              <w:t xml:space="preserve"> Reaction</w:t>
            </w:r>
          </w:p>
        </w:tc>
      </w:tr>
      <w:tr w:rsidR="0055433B" w:rsidRPr="00AD3AEC" w:rsidTr="00D93D64">
        <w:trPr>
          <w:trHeight w:val="1556"/>
        </w:trPr>
        <w:tc>
          <w:tcPr>
            <w:tcW w:w="2250" w:type="dxa"/>
          </w:tcPr>
          <w:p w:rsidR="0055433B" w:rsidRDefault="002077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Due</w:t>
            </w:r>
            <w:r w:rsidR="00F82C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F3152" w:rsidRPr="00CF315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Friday</w:t>
            </w:r>
            <w:r w:rsidR="00F82C99" w:rsidRPr="00CF315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, 4/2</w:t>
            </w:r>
            <w:r w:rsidR="00CF3152" w:rsidRPr="00CF315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5</w:t>
            </w:r>
          </w:p>
          <w:p w:rsidR="00AD3AEC" w:rsidRPr="00AD3AEC" w:rsidRDefault="00AD3A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433B" w:rsidRDefault="005543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3AEC">
              <w:rPr>
                <w:rFonts w:ascii="Comic Sans MS" w:hAnsi="Comic Sans MS"/>
                <w:b/>
                <w:sz w:val="24"/>
                <w:szCs w:val="24"/>
              </w:rPr>
              <w:t>174-190</w:t>
            </w:r>
          </w:p>
          <w:p w:rsidR="00366AB5" w:rsidRPr="00AD3AEC" w:rsidRDefault="00366A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(Part 3)</w:t>
            </w:r>
          </w:p>
        </w:tc>
        <w:tc>
          <w:tcPr>
            <w:tcW w:w="7380" w:type="dxa"/>
          </w:tcPr>
          <w:p w:rsidR="0055433B" w:rsidRPr="00D93D64" w:rsidRDefault="00C140CD" w:rsidP="00DD658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93D64">
              <w:rPr>
                <w:rFonts w:ascii="Comic Sans MS" w:hAnsi="Comic Sans MS"/>
              </w:rPr>
              <w:t xml:space="preserve">Dr. Spivey Asserts </w:t>
            </w:r>
            <w:r w:rsidRPr="00D93D64">
              <w:rPr>
                <w:rFonts w:ascii="Comic Sans MS" w:hAnsi="Comic Sans MS"/>
                <w:i/>
              </w:rPr>
              <w:t xml:space="preserve">His </w:t>
            </w:r>
            <w:r w:rsidRPr="00D93D64">
              <w:rPr>
                <w:rFonts w:ascii="Comic Sans MS" w:hAnsi="Comic Sans MS"/>
              </w:rPr>
              <w:t>Individuality (175)</w:t>
            </w:r>
          </w:p>
          <w:p w:rsidR="00C140CD" w:rsidRPr="00D93D64" w:rsidRDefault="00C140CD" w:rsidP="00DD658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proofErr w:type="spellStart"/>
            <w:r w:rsidRPr="00D93D64">
              <w:rPr>
                <w:rFonts w:ascii="Comic Sans MS" w:hAnsi="Comic Sans MS"/>
              </w:rPr>
              <w:t>McMurphy</w:t>
            </w:r>
            <w:proofErr w:type="spellEnd"/>
            <w:r w:rsidRPr="00D93D64">
              <w:rPr>
                <w:rFonts w:ascii="Comic Sans MS" w:hAnsi="Comic Sans MS"/>
              </w:rPr>
              <w:t xml:space="preserve"> vs. Nurse (Request for Accompanied Pass)</w:t>
            </w:r>
          </w:p>
          <w:p w:rsidR="00DD6589" w:rsidRPr="00D93D64" w:rsidRDefault="00DD6589" w:rsidP="00DD658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93D64">
              <w:rPr>
                <w:rFonts w:ascii="Comic Sans MS" w:hAnsi="Comic Sans MS"/>
              </w:rPr>
              <w:t>Fishing Trip</w:t>
            </w:r>
          </w:p>
          <w:p w:rsidR="00DD6589" w:rsidRPr="00D93D64" w:rsidRDefault="00DD6589" w:rsidP="00DD658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93D64">
              <w:rPr>
                <w:rFonts w:ascii="Comic Sans MS" w:hAnsi="Comic Sans MS"/>
              </w:rPr>
              <w:t>Chief’s Flashback</w:t>
            </w:r>
          </w:p>
          <w:p w:rsidR="00DD6589" w:rsidRPr="00D93D64" w:rsidRDefault="00DD6589" w:rsidP="00DD658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93D64">
              <w:rPr>
                <w:rFonts w:ascii="Comic Sans MS" w:hAnsi="Comic Sans MS"/>
              </w:rPr>
              <w:t>Gum &amp; Chief</w:t>
            </w:r>
          </w:p>
          <w:p w:rsidR="00DD6589" w:rsidRPr="00D93D64" w:rsidRDefault="00DD6589" w:rsidP="00DD658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93D64">
              <w:rPr>
                <w:rFonts w:ascii="Comic Sans MS" w:hAnsi="Comic Sans MS"/>
              </w:rPr>
              <w:t>Chief: Size &amp; Perception</w:t>
            </w:r>
          </w:p>
          <w:p w:rsidR="00DD6589" w:rsidRPr="00D93D64" w:rsidRDefault="00DD6589" w:rsidP="00DD658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93D64">
              <w:rPr>
                <w:rFonts w:ascii="Comic Sans MS" w:hAnsi="Comic Sans MS"/>
              </w:rPr>
              <w:t>Chief’s Dad &amp; The Combine</w:t>
            </w:r>
          </w:p>
          <w:p w:rsidR="00DD6589" w:rsidRPr="00D93D64" w:rsidRDefault="00DD6589" w:rsidP="00DD658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93D64">
              <w:rPr>
                <w:rFonts w:ascii="Comic Sans MS" w:hAnsi="Comic Sans MS"/>
              </w:rPr>
              <w:t>Big Again</w:t>
            </w:r>
          </w:p>
        </w:tc>
      </w:tr>
      <w:tr w:rsidR="00CF3152" w:rsidRPr="00AD3AEC" w:rsidTr="00D93D64">
        <w:tc>
          <w:tcPr>
            <w:tcW w:w="2250" w:type="dxa"/>
          </w:tcPr>
          <w:p w:rsidR="00CF3152" w:rsidRDefault="00CF3152">
            <w:pPr>
              <w:rPr>
                <w:rFonts w:ascii="Comic Sans MS" w:hAnsi="Comic Sans MS"/>
                <w:sz w:val="24"/>
                <w:szCs w:val="24"/>
              </w:rPr>
            </w:pPr>
            <w:r w:rsidRPr="00CF3152">
              <w:rPr>
                <w:rFonts w:ascii="Comic Sans MS" w:hAnsi="Comic Sans MS"/>
                <w:color w:val="FF0000"/>
                <w:sz w:val="24"/>
                <w:szCs w:val="24"/>
              </w:rPr>
              <w:t>Due Monday, 4/28</w:t>
            </w:r>
          </w:p>
        </w:tc>
        <w:tc>
          <w:tcPr>
            <w:tcW w:w="1530" w:type="dxa"/>
          </w:tcPr>
          <w:p w:rsidR="00CF3152" w:rsidRPr="00AD3AEC" w:rsidRDefault="00CF315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191-</w:t>
            </w:r>
            <w:r w:rsidRPr="00CF315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203</w:t>
            </w:r>
          </w:p>
        </w:tc>
        <w:tc>
          <w:tcPr>
            <w:tcW w:w="7380" w:type="dxa"/>
          </w:tcPr>
          <w:p w:rsidR="00CF3152" w:rsidRPr="00993DF3" w:rsidRDefault="00CF3152" w:rsidP="00CF315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93DF3">
              <w:rPr>
                <w:rFonts w:ascii="Comic Sans MS" w:hAnsi="Comic Sans MS"/>
              </w:rPr>
              <w:t xml:space="preserve">Gone </w:t>
            </w:r>
            <w:proofErr w:type="spellStart"/>
            <w:r w:rsidRPr="00993DF3">
              <w:rPr>
                <w:rFonts w:ascii="Comic Sans MS" w:hAnsi="Comic Sans MS"/>
              </w:rPr>
              <w:t>Fishin</w:t>
            </w:r>
            <w:proofErr w:type="spellEnd"/>
            <w:r w:rsidRPr="00993DF3">
              <w:rPr>
                <w:rFonts w:ascii="Comic Sans MS" w:hAnsi="Comic Sans MS"/>
              </w:rPr>
              <w:t>’</w:t>
            </w:r>
          </w:p>
          <w:p w:rsidR="00CF3152" w:rsidRPr="00993DF3" w:rsidRDefault="00CF3152" w:rsidP="00CF315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93DF3">
              <w:rPr>
                <w:rFonts w:ascii="Comic Sans MS" w:hAnsi="Comic Sans MS"/>
              </w:rPr>
              <w:t>Gas Station: Embarrassed to Empowered</w:t>
            </w:r>
          </w:p>
          <w:p w:rsidR="00CF3152" w:rsidRPr="00CF3152" w:rsidRDefault="00CF3152" w:rsidP="00CF315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93DF3">
              <w:rPr>
                <w:rFonts w:ascii="Comic Sans MS" w:hAnsi="Comic Sans MS"/>
              </w:rPr>
              <w:t>Religious Symbolism</w:t>
            </w:r>
          </w:p>
        </w:tc>
      </w:tr>
      <w:tr w:rsidR="0055433B" w:rsidRPr="00AD3AEC" w:rsidTr="00D93D64">
        <w:tc>
          <w:tcPr>
            <w:tcW w:w="2250" w:type="dxa"/>
          </w:tcPr>
          <w:p w:rsidR="0055433B" w:rsidRPr="00A168C4" w:rsidRDefault="00A168C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168C4">
              <w:rPr>
                <w:rFonts w:ascii="Comic Sans MS" w:hAnsi="Comic Sans MS"/>
                <w:color w:val="FF0000"/>
                <w:sz w:val="24"/>
                <w:szCs w:val="24"/>
              </w:rPr>
              <w:t>Due Tuesday</w:t>
            </w:r>
            <w:r w:rsidR="00F82C99" w:rsidRPr="00A168C4">
              <w:rPr>
                <w:rFonts w:ascii="Comic Sans MS" w:hAnsi="Comic Sans MS"/>
                <w:color w:val="FF0000"/>
                <w:sz w:val="24"/>
                <w:szCs w:val="24"/>
              </w:rPr>
              <w:t>, 4/2</w:t>
            </w:r>
            <w:r w:rsidRPr="00A168C4">
              <w:rPr>
                <w:rFonts w:ascii="Comic Sans MS" w:hAnsi="Comic Sans MS"/>
                <w:color w:val="FF0000"/>
                <w:sz w:val="24"/>
                <w:szCs w:val="24"/>
              </w:rPr>
              <w:t>9</w:t>
            </w:r>
          </w:p>
          <w:p w:rsidR="0055433B" w:rsidRPr="00AD3AEC" w:rsidRDefault="005543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93D64" w:rsidRPr="00AD3AEC" w:rsidRDefault="00D93D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433B" w:rsidRPr="00AD3AEC" w:rsidRDefault="00CF315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F315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203</w:t>
            </w:r>
            <w:r w:rsidR="0055433B" w:rsidRPr="00AD3AEC">
              <w:rPr>
                <w:rFonts w:ascii="Comic Sans MS" w:hAnsi="Comic Sans MS"/>
                <w:b/>
                <w:sz w:val="24"/>
                <w:szCs w:val="24"/>
              </w:rPr>
              <w:t xml:space="preserve">-218 </w:t>
            </w:r>
          </w:p>
          <w:p w:rsidR="0055433B" w:rsidRPr="00AD3AEC" w:rsidRDefault="005543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3AEC">
              <w:rPr>
                <w:rFonts w:ascii="Comic Sans MS" w:hAnsi="Comic Sans MS"/>
                <w:b/>
                <w:sz w:val="24"/>
                <w:szCs w:val="24"/>
              </w:rPr>
              <w:t>(end of Part 3)</w:t>
            </w:r>
          </w:p>
        </w:tc>
        <w:tc>
          <w:tcPr>
            <w:tcW w:w="7380" w:type="dxa"/>
          </w:tcPr>
          <w:p w:rsidR="00DF1BF2" w:rsidRDefault="00DF1BF2" w:rsidP="00C7450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93DF3">
              <w:rPr>
                <w:rFonts w:ascii="Comic Sans MS" w:hAnsi="Comic Sans MS"/>
              </w:rPr>
              <w:t>Why don’t they stand up for Candy? (against dockworkers)</w:t>
            </w:r>
          </w:p>
          <w:p w:rsidR="00716736" w:rsidRDefault="00716736" w:rsidP="00C7450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Laughter</w:t>
            </w:r>
          </w:p>
          <w:p w:rsidR="0055433B" w:rsidRPr="00D93D64" w:rsidRDefault="00716736" w:rsidP="0071673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16736">
              <w:rPr>
                <w:rFonts w:ascii="Comic Sans MS" w:hAnsi="Comic Sans MS"/>
              </w:rPr>
              <w:t>They Are Changed Men Now:  Chief, Spivey, Billy</w:t>
            </w:r>
            <w:r w:rsidR="00662AF1">
              <w:rPr>
                <w:rFonts w:ascii="Comic Sans MS" w:hAnsi="Comic Sans MS"/>
              </w:rPr>
              <w:t xml:space="preserve">, </w:t>
            </w:r>
            <w:proofErr w:type="spellStart"/>
            <w:r w:rsidR="00662AF1">
              <w:rPr>
                <w:rFonts w:ascii="Comic Sans MS" w:hAnsi="Comic Sans MS"/>
              </w:rPr>
              <w:t>McMurphy</w:t>
            </w:r>
            <w:proofErr w:type="spellEnd"/>
          </w:p>
        </w:tc>
      </w:tr>
    </w:tbl>
    <w:p w:rsidR="002077F1" w:rsidRDefault="002077F1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**SEE DIRECTIONS ON OTHER SIDE FOR NOTES GUIDELINES.</w:t>
      </w:r>
      <w:r>
        <w:rPr>
          <w:b/>
          <w:sz w:val="26"/>
          <w:szCs w:val="26"/>
        </w:rPr>
        <w:br w:type="page"/>
      </w:r>
    </w:p>
    <w:p w:rsidR="0055433B" w:rsidRPr="00981ACF" w:rsidRDefault="0055433B" w:rsidP="00981ACF">
      <w:pPr>
        <w:spacing w:line="240" w:lineRule="auto"/>
        <w:contextualSpacing/>
        <w:rPr>
          <w:b/>
          <w:sz w:val="26"/>
          <w:szCs w:val="26"/>
        </w:rPr>
      </w:pPr>
      <w:r w:rsidRPr="00981ACF">
        <w:rPr>
          <w:b/>
          <w:sz w:val="26"/>
          <w:szCs w:val="26"/>
        </w:rPr>
        <w:lastRenderedPageBreak/>
        <w:t>For Each Reading Chunk, You Should Have:</w:t>
      </w:r>
    </w:p>
    <w:p w:rsidR="0055433B" w:rsidRPr="00981ACF" w:rsidRDefault="0055433B" w:rsidP="00981ACF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  <w:u w:val="single"/>
        </w:rPr>
      </w:pPr>
      <w:r w:rsidRPr="00981ACF">
        <w:rPr>
          <w:sz w:val="26"/>
          <w:szCs w:val="26"/>
          <w:u w:val="single"/>
        </w:rPr>
        <w:t>Heading:</w:t>
      </w:r>
    </w:p>
    <w:p w:rsidR="0055433B" w:rsidRPr="00981ACF" w:rsidRDefault="0055433B" w:rsidP="00981ACF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981ACF">
        <w:rPr>
          <w:sz w:val="26"/>
          <w:szCs w:val="26"/>
        </w:rPr>
        <w:t xml:space="preserve">Plot Details/Highlights </w:t>
      </w:r>
      <w:r w:rsidRPr="00981ACF">
        <w:rPr>
          <w:sz w:val="26"/>
          <w:szCs w:val="26"/>
        </w:rPr>
        <w:sym w:font="Wingdings" w:char="F0E0"/>
      </w:r>
      <w:r w:rsidRPr="00981ACF">
        <w:rPr>
          <w:sz w:val="26"/>
          <w:szCs w:val="26"/>
        </w:rPr>
        <w:t>Sign</w:t>
      </w:r>
      <w:r w:rsidR="00763E48" w:rsidRPr="00981ACF">
        <w:rPr>
          <w:sz w:val="26"/>
          <w:szCs w:val="26"/>
        </w:rPr>
        <w:t>i</w:t>
      </w:r>
      <w:r w:rsidRPr="00981ACF">
        <w:rPr>
          <w:sz w:val="26"/>
          <w:szCs w:val="26"/>
        </w:rPr>
        <w:t>ficance</w:t>
      </w:r>
      <w:r w:rsidR="00FA428D" w:rsidRPr="00981ACF">
        <w:rPr>
          <w:sz w:val="26"/>
          <w:szCs w:val="26"/>
        </w:rPr>
        <w:t xml:space="preserve"> (for each heading)</w:t>
      </w:r>
    </w:p>
    <w:p w:rsidR="0055433B" w:rsidRPr="00981ACF" w:rsidRDefault="00E02063" w:rsidP="00981ACF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981ACF">
        <w:rPr>
          <w:sz w:val="26"/>
          <w:szCs w:val="26"/>
        </w:rPr>
        <w:t xml:space="preserve">2-3 </w:t>
      </w:r>
      <w:r w:rsidR="0055433B" w:rsidRPr="00981ACF">
        <w:rPr>
          <w:sz w:val="26"/>
          <w:szCs w:val="26"/>
        </w:rPr>
        <w:t xml:space="preserve">Key Quotes </w:t>
      </w:r>
      <w:r w:rsidR="0055433B" w:rsidRPr="00981ACF">
        <w:rPr>
          <w:sz w:val="26"/>
          <w:szCs w:val="26"/>
        </w:rPr>
        <w:sym w:font="Wingdings" w:char="F0E0"/>
      </w:r>
      <w:r w:rsidR="0055433B" w:rsidRPr="00981ACF">
        <w:rPr>
          <w:sz w:val="26"/>
          <w:szCs w:val="26"/>
        </w:rPr>
        <w:t xml:space="preserve"> Explanations</w:t>
      </w:r>
      <w:r w:rsidR="00FA428D" w:rsidRPr="00981ACF">
        <w:rPr>
          <w:sz w:val="26"/>
          <w:szCs w:val="26"/>
        </w:rPr>
        <w:t xml:space="preserve"> (for the overall chunk)</w:t>
      </w:r>
      <w:r w:rsidR="00116CE3" w:rsidRPr="00981ACF">
        <w:rPr>
          <w:sz w:val="26"/>
          <w:szCs w:val="26"/>
        </w:rPr>
        <w:t xml:space="preserve"> </w:t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2430"/>
        <w:gridCol w:w="4423"/>
        <w:gridCol w:w="3587"/>
      </w:tblGrid>
      <w:tr w:rsidR="00763E48" w:rsidTr="00116CE3">
        <w:trPr>
          <w:trHeight w:val="413"/>
        </w:trPr>
        <w:tc>
          <w:tcPr>
            <w:tcW w:w="2430" w:type="dxa"/>
          </w:tcPr>
          <w:p w:rsidR="00763E48" w:rsidRPr="00116CE3" w:rsidRDefault="00763E48" w:rsidP="0055433B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16CE3">
              <w:rPr>
                <w:rFonts w:ascii="Comic Sans MS" w:hAnsi="Comic Sans MS"/>
                <w:b/>
                <w:sz w:val="28"/>
                <w:szCs w:val="28"/>
              </w:rPr>
              <w:t>Heading:</w:t>
            </w:r>
          </w:p>
        </w:tc>
        <w:tc>
          <w:tcPr>
            <w:tcW w:w="4423" w:type="dxa"/>
          </w:tcPr>
          <w:p w:rsidR="00763E48" w:rsidRPr="00116CE3" w:rsidRDefault="00763E48" w:rsidP="0055433B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16CE3">
              <w:rPr>
                <w:rFonts w:ascii="Comic Sans MS" w:hAnsi="Comic Sans MS"/>
                <w:b/>
                <w:sz w:val="28"/>
                <w:szCs w:val="28"/>
              </w:rPr>
              <w:t>Plot Details/Highlights</w:t>
            </w:r>
            <w:r w:rsidR="00116CE3" w:rsidRPr="00116CE3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3587" w:type="dxa"/>
          </w:tcPr>
          <w:p w:rsidR="00763E48" w:rsidRPr="00116CE3" w:rsidRDefault="00763E48" w:rsidP="0055433B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16CE3">
              <w:rPr>
                <w:rFonts w:ascii="Comic Sans MS" w:hAnsi="Comic Sans MS"/>
                <w:b/>
                <w:sz w:val="28"/>
                <w:szCs w:val="28"/>
              </w:rPr>
              <w:t>Significance</w:t>
            </w:r>
            <w:r w:rsidR="00116CE3" w:rsidRPr="00116CE3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</w:tr>
      <w:tr w:rsidR="00763E48" w:rsidTr="00FA428D">
        <w:trPr>
          <w:trHeight w:val="6290"/>
        </w:trPr>
        <w:tc>
          <w:tcPr>
            <w:tcW w:w="2430" w:type="dxa"/>
          </w:tcPr>
          <w:p w:rsidR="00763E48" w:rsidRPr="00FA428D" w:rsidRDefault="00981ACF" w:rsidP="0055433B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*</w:t>
            </w:r>
            <w:r w:rsidR="00763E48" w:rsidRPr="00FA428D">
              <w:rPr>
                <w:rFonts w:ascii="Comic Sans MS" w:hAnsi="Comic Sans MS"/>
                <w:b/>
                <w:sz w:val="24"/>
                <w:szCs w:val="24"/>
                <w:u w:val="single"/>
              </w:rPr>
              <w:t>World Series Power Struggle</w:t>
            </w:r>
          </w:p>
        </w:tc>
        <w:tc>
          <w:tcPr>
            <w:tcW w:w="4423" w:type="dxa"/>
          </w:tcPr>
          <w:p w:rsidR="00763E48" w:rsidRPr="00FA428D" w:rsidRDefault="00763E48" w:rsidP="00763E48">
            <w:pPr>
              <w:spacing w:line="360" w:lineRule="auto"/>
              <w:ind w:left="5760" w:hanging="5760"/>
              <w:rPr>
                <w:rFonts w:ascii="Comic Sans MS" w:hAnsi="Comic Sans MS"/>
                <w:sz w:val="24"/>
                <w:szCs w:val="24"/>
              </w:rPr>
            </w:pPr>
            <w:r w:rsidRPr="00FA428D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FA428D">
              <w:rPr>
                <w:rFonts w:ascii="Comic Sans MS" w:hAnsi="Comic Sans MS"/>
                <w:sz w:val="24"/>
                <w:szCs w:val="24"/>
              </w:rPr>
              <w:t>McMurphy</w:t>
            </w:r>
            <w:proofErr w:type="spellEnd"/>
            <w:r w:rsidRPr="00FA428D">
              <w:rPr>
                <w:rFonts w:ascii="Comic Sans MS" w:hAnsi="Comic Sans MS"/>
                <w:sz w:val="24"/>
                <w:szCs w:val="24"/>
              </w:rPr>
              <w:t xml:space="preserve"> asks to </w:t>
            </w:r>
            <w:proofErr w:type="spellStart"/>
            <w:r w:rsidRPr="00FA428D">
              <w:rPr>
                <w:rFonts w:ascii="Comic Sans MS" w:hAnsi="Comic Sans MS"/>
                <w:sz w:val="24"/>
                <w:szCs w:val="24"/>
              </w:rPr>
              <w:t>wach</w:t>
            </w:r>
            <w:proofErr w:type="spellEnd"/>
            <w:r w:rsidRPr="00FA428D">
              <w:rPr>
                <w:rFonts w:ascii="Comic Sans MS" w:hAnsi="Comic Sans MS"/>
                <w:sz w:val="24"/>
                <w:szCs w:val="24"/>
              </w:rPr>
              <w:t xml:space="preserve"> the game</w:t>
            </w:r>
            <w:r w:rsidRPr="00FA428D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763E48" w:rsidRPr="00FA428D" w:rsidRDefault="00763E48" w:rsidP="00763E4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FA428D">
              <w:rPr>
                <w:rFonts w:ascii="Comic Sans MS" w:hAnsi="Comic Sans MS"/>
                <w:sz w:val="24"/>
                <w:szCs w:val="24"/>
              </w:rPr>
              <w:t>-Nurse refuses b/c it would upset schedule</w:t>
            </w:r>
            <w:r w:rsidRPr="00FA428D">
              <w:rPr>
                <w:rFonts w:ascii="Comic Sans MS" w:hAnsi="Comic Sans MS"/>
                <w:sz w:val="24"/>
                <w:szCs w:val="24"/>
              </w:rPr>
              <w:tab/>
            </w:r>
            <w:r w:rsidRPr="00FA428D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763E48" w:rsidRPr="00FA428D" w:rsidRDefault="00763E48" w:rsidP="00763E48">
            <w:pPr>
              <w:spacing w:line="360" w:lineRule="auto"/>
              <w:ind w:left="5760" w:hanging="5760"/>
              <w:rPr>
                <w:rFonts w:ascii="Comic Sans MS" w:hAnsi="Comic Sans MS"/>
                <w:sz w:val="24"/>
                <w:szCs w:val="24"/>
              </w:rPr>
            </w:pPr>
            <w:r w:rsidRPr="00FA428D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FA428D">
              <w:rPr>
                <w:rFonts w:ascii="Comic Sans MS" w:hAnsi="Comic Sans MS"/>
                <w:sz w:val="24"/>
                <w:szCs w:val="24"/>
              </w:rPr>
              <w:t>McMurphy</w:t>
            </w:r>
            <w:proofErr w:type="spellEnd"/>
            <w:r w:rsidRPr="00FA428D">
              <w:rPr>
                <w:rFonts w:ascii="Comic Sans MS" w:hAnsi="Comic Sans MS"/>
                <w:sz w:val="24"/>
                <w:szCs w:val="24"/>
              </w:rPr>
              <w:t xml:space="preserve"> puts it to a vote; </w:t>
            </w:r>
          </w:p>
          <w:p w:rsidR="00763E48" w:rsidRPr="00FA428D" w:rsidRDefault="00763E48" w:rsidP="00763E48">
            <w:pPr>
              <w:spacing w:line="360" w:lineRule="auto"/>
              <w:ind w:left="5760" w:hanging="5760"/>
              <w:rPr>
                <w:rFonts w:ascii="Comic Sans MS" w:hAnsi="Comic Sans MS"/>
                <w:sz w:val="24"/>
                <w:szCs w:val="24"/>
              </w:rPr>
            </w:pPr>
            <w:r w:rsidRPr="00FA428D">
              <w:rPr>
                <w:rFonts w:ascii="Comic Sans MS" w:hAnsi="Comic Sans MS"/>
                <w:sz w:val="24"/>
                <w:szCs w:val="24"/>
              </w:rPr>
              <w:t>only Cheswick votes</w:t>
            </w:r>
            <w:r w:rsidRPr="00FA428D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763E48" w:rsidRPr="00FA428D" w:rsidRDefault="00763E48" w:rsidP="00763E4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FA428D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FA428D">
              <w:rPr>
                <w:rFonts w:ascii="Comic Sans MS" w:hAnsi="Comic Sans MS"/>
                <w:sz w:val="24"/>
                <w:szCs w:val="24"/>
              </w:rPr>
              <w:t>McMurphy</w:t>
            </w:r>
            <w:proofErr w:type="spellEnd"/>
            <w:r w:rsidRPr="00FA428D">
              <w:rPr>
                <w:rFonts w:ascii="Comic Sans MS" w:hAnsi="Comic Sans MS"/>
                <w:sz w:val="24"/>
                <w:szCs w:val="24"/>
              </w:rPr>
              <w:t xml:space="preserve"> gets mad, tells them to stand up</w:t>
            </w:r>
          </w:p>
          <w:p w:rsidR="00763E48" w:rsidRPr="00FA428D" w:rsidRDefault="00763E48" w:rsidP="00763E4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FA428D">
              <w:rPr>
                <w:rFonts w:ascii="Comic Sans MS" w:hAnsi="Comic Sans MS"/>
                <w:sz w:val="24"/>
                <w:szCs w:val="24"/>
              </w:rPr>
              <w:t>-After Control Panel incident, they have hope</w:t>
            </w:r>
          </w:p>
          <w:p w:rsidR="00763E48" w:rsidRPr="00FA428D" w:rsidRDefault="00763E48" w:rsidP="00763E4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FA428D">
              <w:rPr>
                <w:rFonts w:ascii="Comic Sans MS" w:hAnsi="Comic Sans MS"/>
                <w:sz w:val="24"/>
                <w:szCs w:val="24"/>
              </w:rPr>
              <w:t xml:space="preserve">-All </w:t>
            </w:r>
            <w:proofErr w:type="spellStart"/>
            <w:r w:rsidRPr="00FA428D">
              <w:rPr>
                <w:rFonts w:ascii="Comic Sans MS" w:hAnsi="Comic Sans MS"/>
                <w:sz w:val="24"/>
                <w:szCs w:val="24"/>
              </w:rPr>
              <w:t>Acutes</w:t>
            </w:r>
            <w:proofErr w:type="spellEnd"/>
            <w:r w:rsidRPr="00FA428D">
              <w:rPr>
                <w:rFonts w:ascii="Comic Sans MS" w:hAnsi="Comic Sans MS"/>
                <w:sz w:val="24"/>
                <w:szCs w:val="24"/>
              </w:rPr>
              <w:t xml:space="preserve"> vote “yes” – she says they need majority rule</w:t>
            </w:r>
          </w:p>
          <w:p w:rsidR="00763E48" w:rsidRPr="00FA428D" w:rsidRDefault="00763E48" w:rsidP="00FA428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FA428D">
              <w:rPr>
                <w:rFonts w:ascii="Comic Sans MS" w:hAnsi="Comic Sans MS"/>
                <w:sz w:val="24"/>
                <w:szCs w:val="24"/>
              </w:rPr>
              <w:t>-Chief raises his hand</w:t>
            </w:r>
          </w:p>
        </w:tc>
        <w:tc>
          <w:tcPr>
            <w:tcW w:w="3587" w:type="dxa"/>
          </w:tcPr>
          <w:p w:rsidR="00763E48" w:rsidRPr="00FA428D" w:rsidRDefault="00763E48" w:rsidP="0055433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FA428D">
              <w:rPr>
                <w:rFonts w:ascii="Comic Sans MS" w:hAnsi="Comic Sans MS"/>
                <w:sz w:val="24"/>
                <w:szCs w:val="24"/>
              </w:rPr>
              <w:t>-Power struggle continues</w:t>
            </w:r>
          </w:p>
          <w:p w:rsidR="00763E48" w:rsidRPr="00FA428D" w:rsidRDefault="00763E48" w:rsidP="0055433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63E48" w:rsidRPr="00FA428D" w:rsidRDefault="00763E48" w:rsidP="0055433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63E48" w:rsidRPr="00FA428D" w:rsidRDefault="00FA428D" w:rsidP="00763E4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FA428D"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 w:rsidR="00763E48" w:rsidRPr="00FA428D">
              <w:rPr>
                <w:rFonts w:ascii="Comic Sans MS" w:hAnsi="Comic Sans MS"/>
                <w:sz w:val="24"/>
                <w:szCs w:val="24"/>
              </w:rPr>
              <w:t>tells</w:t>
            </w:r>
            <w:proofErr w:type="gramEnd"/>
            <w:r w:rsidR="00763E48" w:rsidRPr="00FA428D">
              <w:rPr>
                <w:rFonts w:ascii="Comic Sans MS" w:hAnsi="Comic Sans MS"/>
                <w:sz w:val="24"/>
                <w:szCs w:val="24"/>
              </w:rPr>
              <w:t xml:space="preserve"> them to stand up and come out of “the fog”</w:t>
            </w:r>
            <w:r w:rsidR="00E02063" w:rsidRPr="00FA428D">
              <w:rPr>
                <w:rFonts w:ascii="Comic Sans MS" w:hAnsi="Comic Sans MS"/>
                <w:sz w:val="24"/>
                <w:szCs w:val="24"/>
              </w:rPr>
              <w:t xml:space="preserve"> – try!</w:t>
            </w:r>
          </w:p>
          <w:p w:rsidR="00763E48" w:rsidRPr="00FA428D" w:rsidRDefault="00763E48" w:rsidP="0055433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63E48" w:rsidRPr="00FA428D" w:rsidRDefault="00763E48" w:rsidP="0055433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63E48" w:rsidRPr="00FA428D" w:rsidRDefault="00763E48" w:rsidP="0055433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FA428D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FA428D">
              <w:rPr>
                <w:rFonts w:ascii="Comic Sans MS" w:hAnsi="Comic Sans MS"/>
                <w:sz w:val="24"/>
                <w:szCs w:val="24"/>
              </w:rPr>
              <w:t>McMurphy</w:t>
            </w:r>
            <w:proofErr w:type="spellEnd"/>
            <w:r w:rsidRPr="00FA428D">
              <w:rPr>
                <w:rFonts w:ascii="Comic Sans MS" w:hAnsi="Comic Sans MS"/>
                <w:sz w:val="24"/>
                <w:szCs w:val="24"/>
              </w:rPr>
              <w:t xml:space="preserve"> gives them hope</w:t>
            </w:r>
          </w:p>
          <w:p w:rsidR="00763E48" w:rsidRPr="00FA428D" w:rsidRDefault="00763E48" w:rsidP="0055433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63E48" w:rsidRPr="00FA428D" w:rsidRDefault="00763E48" w:rsidP="00E0206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FA428D">
              <w:rPr>
                <w:rFonts w:ascii="Comic Sans MS" w:hAnsi="Comic Sans MS"/>
                <w:sz w:val="24"/>
                <w:szCs w:val="24"/>
              </w:rPr>
              <w:t>-Chief asserts his individuality for the first time</w:t>
            </w:r>
            <w:r w:rsidR="00E02063" w:rsidRPr="00FA428D">
              <w:rPr>
                <w:rFonts w:ascii="Comic Sans MS" w:hAnsi="Comic Sans MS"/>
                <w:sz w:val="24"/>
                <w:szCs w:val="24"/>
              </w:rPr>
              <w:t xml:space="preserve"> – starting to have “a voice”</w:t>
            </w:r>
          </w:p>
        </w:tc>
      </w:tr>
    </w:tbl>
    <w:p w:rsidR="00981ACF" w:rsidRPr="00981ACF" w:rsidRDefault="00981ACF" w:rsidP="00FA428D">
      <w:pPr>
        <w:spacing w:line="240" w:lineRule="auto"/>
        <w:contextualSpacing/>
        <w:rPr>
          <w:b/>
          <w:i/>
          <w:sz w:val="24"/>
          <w:szCs w:val="24"/>
        </w:rPr>
      </w:pPr>
      <w:r w:rsidRPr="00981ACF">
        <w:rPr>
          <w:b/>
          <w:i/>
          <w:sz w:val="24"/>
          <w:szCs w:val="24"/>
        </w:rPr>
        <w:t>*Note:  The above sample is a lengthy one because there was a lot to this plot point</w:t>
      </w:r>
      <w:proofErr w:type="gramStart"/>
      <w:r w:rsidRPr="00981ACF">
        <w:rPr>
          <w:b/>
          <w:i/>
          <w:sz w:val="24"/>
          <w:szCs w:val="24"/>
        </w:rPr>
        <w:t>;  they</w:t>
      </w:r>
      <w:proofErr w:type="gramEnd"/>
      <w:r w:rsidRPr="00981ACF">
        <w:rPr>
          <w:b/>
          <w:i/>
          <w:sz w:val="24"/>
          <w:szCs w:val="24"/>
        </w:rPr>
        <w:t xml:space="preserve"> might not all be this long.</w:t>
      </w:r>
    </w:p>
    <w:p w:rsidR="00981ACF" w:rsidRDefault="00981ACF" w:rsidP="00FA428D">
      <w:pPr>
        <w:spacing w:line="240" w:lineRule="auto"/>
        <w:contextualSpacing/>
        <w:rPr>
          <w:b/>
          <w:sz w:val="28"/>
          <w:szCs w:val="28"/>
        </w:rPr>
      </w:pPr>
    </w:p>
    <w:p w:rsidR="00763E48" w:rsidRPr="00981ACF" w:rsidRDefault="00E02063" w:rsidP="00FA428D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981ACF">
        <w:rPr>
          <w:rFonts w:ascii="Comic Sans MS" w:hAnsi="Comic Sans MS"/>
          <w:b/>
          <w:sz w:val="24"/>
          <w:szCs w:val="24"/>
        </w:rPr>
        <w:t>Key Quote:</w:t>
      </w:r>
    </w:p>
    <w:p w:rsidR="00E02063" w:rsidRDefault="00E02063" w:rsidP="00FA428D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Arial"/>
          <w:color w:val="000000"/>
          <w:sz w:val="24"/>
          <w:szCs w:val="24"/>
        </w:rPr>
      </w:pPr>
      <w:r w:rsidRPr="00E02063">
        <w:rPr>
          <w:rFonts w:ascii="Comic Sans MS" w:hAnsi="Comic Sans MS" w:cs="Arial"/>
          <w:color w:val="000000"/>
          <w:sz w:val="24"/>
          <w:szCs w:val="24"/>
        </w:rPr>
        <w:t>"If somebody'd of come in and took a look, men watching a blank TV, a fifty-year-old woman hollering and squealing at the back of their heads about discipline and order and recriminations, they'd of thought the whole bunch was crazy as loons" (129).</w:t>
      </w:r>
    </w:p>
    <w:p w:rsidR="00FA428D" w:rsidRPr="00E02063" w:rsidRDefault="00FA428D" w:rsidP="00FA428D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Arial"/>
          <w:color w:val="000000"/>
          <w:sz w:val="24"/>
          <w:szCs w:val="24"/>
        </w:rPr>
      </w:pPr>
    </w:p>
    <w:p w:rsidR="00E02063" w:rsidRPr="00FA428D" w:rsidRDefault="00E02063" w:rsidP="00FA428D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FA428D">
        <w:rPr>
          <w:rFonts w:ascii="Comic Sans MS" w:hAnsi="Comic Sans MS"/>
          <w:b/>
          <w:sz w:val="24"/>
          <w:szCs w:val="24"/>
        </w:rPr>
        <w:t>Explanation/Significance:</w:t>
      </w:r>
    </w:p>
    <w:p w:rsidR="00FA428D" w:rsidRDefault="00E02063" w:rsidP="00FA428D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E02063">
        <w:rPr>
          <w:rFonts w:ascii="Comic Sans MS" w:hAnsi="Comic Sans MS"/>
          <w:sz w:val="24"/>
          <w:szCs w:val="24"/>
        </w:rPr>
        <w:t xml:space="preserve">In the power struggle, </w:t>
      </w:r>
      <w:proofErr w:type="spellStart"/>
      <w:r w:rsidRPr="00E02063">
        <w:rPr>
          <w:rFonts w:ascii="Comic Sans MS" w:hAnsi="Comic Sans MS"/>
          <w:sz w:val="24"/>
          <w:szCs w:val="24"/>
        </w:rPr>
        <w:t>McMurphy</w:t>
      </w:r>
      <w:proofErr w:type="spellEnd"/>
      <w:r w:rsidRPr="00E02063">
        <w:rPr>
          <w:rFonts w:ascii="Comic Sans MS" w:hAnsi="Comic Sans MS"/>
          <w:sz w:val="24"/>
          <w:szCs w:val="24"/>
        </w:rPr>
        <w:t xml:space="preserve"> has won so far and won his bet that he could get the better of Nurse </w:t>
      </w:r>
      <w:proofErr w:type="spellStart"/>
      <w:r w:rsidRPr="00E02063">
        <w:rPr>
          <w:rFonts w:ascii="Comic Sans MS" w:hAnsi="Comic Sans MS"/>
          <w:sz w:val="24"/>
          <w:szCs w:val="24"/>
        </w:rPr>
        <w:t>Ratched</w:t>
      </w:r>
      <w:proofErr w:type="spellEnd"/>
      <w:r w:rsidRPr="00E02063">
        <w:rPr>
          <w:rFonts w:ascii="Comic Sans MS" w:hAnsi="Comic Sans MS"/>
          <w:sz w:val="24"/>
          <w:szCs w:val="24"/>
        </w:rPr>
        <w:t>. He’s gained support in his effort to bring her down.  There’s little distinction now between the “sane” and the “insane.”</w:t>
      </w:r>
    </w:p>
    <w:p w:rsidR="00FA428D" w:rsidRPr="00AD3AEC" w:rsidRDefault="00FA428D" w:rsidP="00981ACF">
      <w:pPr>
        <w:spacing w:line="240" w:lineRule="auto"/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AD3AEC">
        <w:rPr>
          <w:rFonts w:ascii="Comic Sans MS" w:hAnsi="Comic Sans MS"/>
          <w:b/>
          <w:sz w:val="28"/>
          <w:szCs w:val="28"/>
        </w:rPr>
        <w:t>*Be prepared to share and discuss with your group</w:t>
      </w:r>
    </w:p>
    <w:sectPr w:rsidR="00FA428D" w:rsidRPr="00AD3AEC" w:rsidSect="0055433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FC5"/>
    <w:multiLevelType w:val="hybridMultilevel"/>
    <w:tmpl w:val="8D4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811A1"/>
    <w:multiLevelType w:val="hybridMultilevel"/>
    <w:tmpl w:val="54CE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70BFB"/>
    <w:multiLevelType w:val="hybridMultilevel"/>
    <w:tmpl w:val="77D4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C44CE"/>
    <w:multiLevelType w:val="hybridMultilevel"/>
    <w:tmpl w:val="BFDA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D3DEF"/>
    <w:multiLevelType w:val="hybridMultilevel"/>
    <w:tmpl w:val="51A8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3B"/>
    <w:rsid w:val="0008440B"/>
    <w:rsid w:val="00092E06"/>
    <w:rsid w:val="000F1069"/>
    <w:rsid w:val="00116CE3"/>
    <w:rsid w:val="00130CE6"/>
    <w:rsid w:val="00170667"/>
    <w:rsid w:val="001D6D65"/>
    <w:rsid w:val="002077F1"/>
    <w:rsid w:val="00261254"/>
    <w:rsid w:val="002A36DD"/>
    <w:rsid w:val="002F2AD5"/>
    <w:rsid w:val="00366AB5"/>
    <w:rsid w:val="00453508"/>
    <w:rsid w:val="00465558"/>
    <w:rsid w:val="0052326F"/>
    <w:rsid w:val="0055433B"/>
    <w:rsid w:val="005B4E9B"/>
    <w:rsid w:val="005C58A1"/>
    <w:rsid w:val="00661AF5"/>
    <w:rsid w:val="00662AF1"/>
    <w:rsid w:val="006D25F9"/>
    <w:rsid w:val="006F151B"/>
    <w:rsid w:val="00716736"/>
    <w:rsid w:val="00723C99"/>
    <w:rsid w:val="00763E48"/>
    <w:rsid w:val="007D78C2"/>
    <w:rsid w:val="007F265B"/>
    <w:rsid w:val="008108E4"/>
    <w:rsid w:val="0092352B"/>
    <w:rsid w:val="00955595"/>
    <w:rsid w:val="00955EE3"/>
    <w:rsid w:val="00972BD8"/>
    <w:rsid w:val="00981ACF"/>
    <w:rsid w:val="0098455F"/>
    <w:rsid w:val="00993DF3"/>
    <w:rsid w:val="00A168C4"/>
    <w:rsid w:val="00A25CC4"/>
    <w:rsid w:val="00AD3AEC"/>
    <w:rsid w:val="00BD2D19"/>
    <w:rsid w:val="00C105C9"/>
    <w:rsid w:val="00C140CD"/>
    <w:rsid w:val="00C74509"/>
    <w:rsid w:val="00CD274C"/>
    <w:rsid w:val="00CF2260"/>
    <w:rsid w:val="00CF3152"/>
    <w:rsid w:val="00D93D64"/>
    <w:rsid w:val="00DD6589"/>
    <w:rsid w:val="00DF02B4"/>
    <w:rsid w:val="00DF1BF2"/>
    <w:rsid w:val="00E02063"/>
    <w:rsid w:val="00EA7DE7"/>
    <w:rsid w:val="00ED519B"/>
    <w:rsid w:val="00EE1BAF"/>
    <w:rsid w:val="00F82C06"/>
    <w:rsid w:val="00F82C99"/>
    <w:rsid w:val="00FA428D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0AB9-AFD7-4F5A-875C-F003520F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D5FBD039.dotm</Template>
  <TotalTime>55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"%username%"</cp:lastModifiedBy>
  <cp:revision>5</cp:revision>
  <cp:lastPrinted>2014-04-22T12:03:00Z</cp:lastPrinted>
  <dcterms:created xsi:type="dcterms:W3CDTF">2014-04-22T15:13:00Z</dcterms:created>
  <dcterms:modified xsi:type="dcterms:W3CDTF">2014-04-22T16:08:00Z</dcterms:modified>
</cp:coreProperties>
</file>